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368BB2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before="218" w:beforeLines="70" w:after="156" w:afterLines="50" w:line="560" w:lineRule="exact"/>
        <w:jc w:val="center"/>
        <w:textAlignment w:val="auto"/>
        <w:rPr>
          <w:rFonts w:ascii="Times New Roman" w:hAnsi="Times New Roman" w:eastAsia="仿宋_GB2312" w:cs="Times New Roman"/>
          <w:color w:val="FF0000"/>
          <w:sz w:val="32"/>
          <w:szCs w:val="32"/>
        </w:rPr>
      </w:pPr>
    </w:p>
    <w:p w14:paraId="2D64E8D2">
      <w:pPr>
        <w:spacing w:line="360" w:lineRule="auto"/>
        <w:rPr>
          <w:rFonts w:hint="eastAsia" w:ascii="黑体" w:hAnsi="黑体" w:eastAsia="黑体" w:cs="黑体"/>
          <w:sz w:val="32"/>
          <w:szCs w:val="20"/>
        </w:rPr>
      </w:pPr>
      <w:r>
        <w:rPr>
          <w:rFonts w:hint="eastAsia" w:ascii="黑体" w:hAnsi="黑体" w:eastAsia="黑体" w:cs="黑体"/>
          <w:sz w:val="32"/>
          <w:szCs w:val="20"/>
        </w:rPr>
        <w:t>附 件</w:t>
      </w:r>
    </w:p>
    <w:p w14:paraId="3139A46A">
      <w:pPr>
        <w:spacing w:line="240" w:lineRule="auto"/>
        <w:jc w:val="center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sz w:val="44"/>
        </w:rPr>
        <w:t>总概算表</w:t>
      </w:r>
    </w:p>
    <w:p w14:paraId="36DD5CC3">
      <w:pPr>
        <w:pStyle w:val="10"/>
        <w:spacing w:line="240" w:lineRule="auto"/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-1"/>
          <w:kern w:val="0"/>
          <w:sz w:val="24"/>
          <w:szCs w:val="24"/>
          <w:lang w:eastAsia="en-US"/>
        </w:rPr>
        <w:t>项目名称：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-1"/>
          <w:kern w:val="0"/>
          <w:sz w:val="24"/>
          <w:szCs w:val="24"/>
          <w:lang w:val="en-US" w:eastAsia="zh-CN"/>
        </w:rPr>
        <w:t>京广铁路以西区域供热管网提升改造项目二期工程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-1"/>
          <w:kern w:val="0"/>
          <w:sz w:val="24"/>
          <w:szCs w:val="24"/>
          <w:lang w:eastAsia="en-US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-1"/>
          <w:kern w:val="0"/>
          <w:sz w:val="24"/>
          <w:szCs w:val="24"/>
          <w:lang w:val="en-US" w:eastAsia="zh-CN"/>
        </w:rPr>
        <w:t xml:space="preserve">                     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spacing w:val="-1"/>
          <w:kern w:val="0"/>
          <w:sz w:val="24"/>
          <w:szCs w:val="24"/>
          <w:lang w:eastAsia="en-US"/>
        </w:rPr>
        <w:t xml:space="preserve">单位： 万元 </w:t>
      </w:r>
    </w:p>
    <w:tbl>
      <w:tblPr>
        <w:tblStyle w:val="12"/>
        <w:tblW w:w="503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2698"/>
        <w:gridCol w:w="1543"/>
        <w:gridCol w:w="1591"/>
        <w:gridCol w:w="1592"/>
        <w:gridCol w:w="1198"/>
        <w:gridCol w:w="1182"/>
        <w:gridCol w:w="722"/>
        <w:gridCol w:w="919"/>
        <w:gridCol w:w="1073"/>
        <w:gridCol w:w="99"/>
        <w:gridCol w:w="784"/>
        <w:gridCol w:w="99"/>
      </w:tblGrid>
      <w:tr w14:paraId="78685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5" w:type="pct"/>
          <w:trHeight w:val="540" w:hRule="atLeast"/>
          <w:tblHeader/>
        </w:trPr>
        <w:tc>
          <w:tcPr>
            <w:tcW w:w="19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19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序</w:t>
            </w:r>
            <w:r>
              <w:rPr>
                <w:rStyle w:val="30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      </w:t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号</w:t>
            </w:r>
          </w:p>
        </w:tc>
        <w:tc>
          <w:tcPr>
            <w:tcW w:w="95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86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工程和费用名称</w:t>
            </w:r>
          </w:p>
        </w:tc>
        <w:tc>
          <w:tcPr>
            <w:tcW w:w="2527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D4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概算金额（万元）</w:t>
            </w:r>
          </w:p>
        </w:tc>
        <w:tc>
          <w:tcPr>
            <w:tcW w:w="96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89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技术经济指标</w:t>
            </w:r>
          </w:p>
        </w:tc>
        <w:tc>
          <w:tcPr>
            <w:tcW w:w="3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34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2096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tblHeader/>
        </w:trPr>
        <w:tc>
          <w:tcPr>
            <w:tcW w:w="19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0439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482F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2D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建筑工程</w:t>
            </w: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95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安装工程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D3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设备及工器具购置费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E5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其他费用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8B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合计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5D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12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4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5A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单位价值</w:t>
            </w:r>
            <w:r>
              <w:rPr>
                <w:rStyle w:val="31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29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（万元）</w:t>
            </w:r>
          </w:p>
        </w:tc>
        <w:tc>
          <w:tcPr>
            <w:tcW w:w="3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B639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4E2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2D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9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一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FD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9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工程费用</w:t>
            </w:r>
          </w:p>
        </w:tc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42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3207.32</w:t>
            </w: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75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8713.23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66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95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F5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11920.56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F0B1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E68D4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29E1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4983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D1F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71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5A2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市政一级热水管网</w:t>
            </w:r>
          </w:p>
        </w:tc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E4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1203.20</w:t>
            </w: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C9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878.14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27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D9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F8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2081.34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38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km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49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3.998</w:t>
            </w:r>
          </w:p>
        </w:tc>
        <w:tc>
          <w:tcPr>
            <w:tcW w:w="4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A7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520.60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42BC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964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D0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85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一级热水管网支线</w:t>
            </w:r>
          </w:p>
        </w:tc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D8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441.42</w:t>
            </w: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44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387.84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FB12D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7A1B9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A1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829.26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D2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km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54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4.276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33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193.93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9002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C2E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16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6E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热交换站</w:t>
            </w:r>
          </w:p>
        </w:tc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06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F7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2473.21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22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E8CB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7C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2473.21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E4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座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50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DF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91.60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5F6A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EFE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D8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6AB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二级热水管网</w:t>
            </w:r>
          </w:p>
        </w:tc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A8E7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1562.70</w:t>
            </w: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2F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1470.97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6748F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A05A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D2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3033.66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0C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km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91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19.400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80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156.37</w:t>
            </w:r>
          </w:p>
        </w:tc>
        <w:tc>
          <w:tcPr>
            <w:tcW w:w="3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EE70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863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C9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09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采暖立管</w:t>
            </w:r>
          </w:p>
        </w:tc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5D53A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78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3503.08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F241A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B1127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EA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3503.08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76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km</w:t>
            </w: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9E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23.764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49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147.41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C905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7BB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20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9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二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BA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工程建设其他费用</w:t>
            </w:r>
          </w:p>
        </w:tc>
        <w:tc>
          <w:tcPr>
            <w:tcW w:w="168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28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3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计取依据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30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908.84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29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908.84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4F94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F718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AC05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6755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15B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12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8E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4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建设单位管理费</w:t>
            </w:r>
          </w:p>
        </w:tc>
        <w:tc>
          <w:tcPr>
            <w:tcW w:w="168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7D3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依据财建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〔2016〕504</w:t>
            </w:r>
            <w:r>
              <w:rPr>
                <w:rStyle w:val="32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号文并结合市场价计列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9C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100.00 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F6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100.00 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06DF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52C8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CCE8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DC9E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D6B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37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CB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建设项目前期工作咨询费及规划费</w:t>
            </w:r>
          </w:p>
        </w:tc>
        <w:tc>
          <w:tcPr>
            <w:tcW w:w="168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910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依据合同价计列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EE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12.00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33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12.00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46E8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A6C7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D4F9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38D8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7FF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F3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DFE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4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建设工程监理费</w:t>
            </w:r>
          </w:p>
        </w:tc>
        <w:tc>
          <w:tcPr>
            <w:tcW w:w="168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68A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依据豫建监协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〔2015〕19</w:t>
            </w:r>
            <w:r>
              <w:rPr>
                <w:rStyle w:val="32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号文并结合市场价计列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60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119.20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0D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119.20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B055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762D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9CA7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9501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560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4A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70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4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工程勘察费</w:t>
            </w:r>
          </w:p>
        </w:tc>
        <w:tc>
          <w:tcPr>
            <w:tcW w:w="168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B9E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依据计价格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〔2002〕10</w:t>
            </w:r>
            <w:r>
              <w:rPr>
                <w:rStyle w:val="32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号文并结合市场价计列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01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.00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98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.00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0AF2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4F5B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0E4D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1587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0EB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EA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1F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4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工程设计费</w:t>
            </w:r>
          </w:p>
        </w:tc>
        <w:tc>
          <w:tcPr>
            <w:tcW w:w="168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9B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依据计价格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〔2002〕10</w:t>
            </w:r>
            <w:r>
              <w:rPr>
                <w:rStyle w:val="32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号文并结合市场价计列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2A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130.00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D5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130.00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72B9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A247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911A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BDD1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A0A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09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C6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4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全过程造价咨询服务费</w:t>
            </w:r>
          </w:p>
        </w:tc>
        <w:tc>
          <w:tcPr>
            <w:tcW w:w="168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3D9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依据合同价计列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12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30.00 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DA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30.00 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B355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BFA1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083C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975D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DA9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AF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86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4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环境影响咨询服务费</w:t>
            </w:r>
          </w:p>
        </w:tc>
        <w:tc>
          <w:tcPr>
            <w:tcW w:w="168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05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依据发改价格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〔2015〕299</w:t>
            </w:r>
            <w:r>
              <w:rPr>
                <w:rStyle w:val="32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号文并结合市场价计列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75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94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0D0B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B9BC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AFC4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7367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788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27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4D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4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场地准备费及临时设施费</w:t>
            </w:r>
          </w:p>
        </w:tc>
        <w:tc>
          <w:tcPr>
            <w:tcW w:w="168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A0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依据第一部分工程费用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0.5%</w:t>
            </w:r>
            <w:r>
              <w:rPr>
                <w:rStyle w:val="32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并结合市场价计列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BC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29.80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A2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29.80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4AFE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A25B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AA98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CCD8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E85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79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B05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4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工程保险费</w:t>
            </w:r>
          </w:p>
        </w:tc>
        <w:tc>
          <w:tcPr>
            <w:tcW w:w="168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13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依据第一部分工程费用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0.3%</w:t>
            </w:r>
            <w:r>
              <w:rPr>
                <w:rStyle w:val="32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并结合市场价计列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0B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17.88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72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17.88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15C6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AFBE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7FBF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DFAC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865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E6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E7A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防洪影响等评价费</w:t>
            </w:r>
          </w:p>
        </w:tc>
        <w:tc>
          <w:tcPr>
            <w:tcW w:w="168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B4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依据发改价格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〔2015〕299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号文并结合市场价计列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E7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20.00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38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20.00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2C2C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1FD9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F3B5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6527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71E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CA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E5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4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施工图设计审查费</w:t>
            </w:r>
          </w:p>
        </w:tc>
        <w:tc>
          <w:tcPr>
            <w:tcW w:w="168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00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依据豫发改收费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〔2011〕627</w:t>
            </w:r>
            <w:r>
              <w:rPr>
                <w:rStyle w:val="32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号文计列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E9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14.90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43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14.90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DD883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05BF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0768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7211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C08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B8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FA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4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联合试运转费</w:t>
            </w:r>
          </w:p>
        </w:tc>
        <w:tc>
          <w:tcPr>
            <w:tcW w:w="168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51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依据安装工程和设备购置费总值的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1%</w:t>
            </w:r>
            <w:r>
              <w:rPr>
                <w:rStyle w:val="32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并结合市场价计列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D7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4E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D830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7014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9817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48A8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5CF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30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2B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4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特殊设备安全监督检验</w:t>
            </w:r>
          </w:p>
        </w:tc>
        <w:tc>
          <w:tcPr>
            <w:tcW w:w="168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086F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依据豫发改收费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〔2008〕2510</w:t>
            </w:r>
            <w:r>
              <w:rPr>
                <w:rStyle w:val="32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号文并结合市场价计列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4B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24.05 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9B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24.05 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8628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EFB5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D1B2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9C17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D3D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18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23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地上附属物迁改、补偿、征地及绿化破除及恢复等</w:t>
            </w:r>
          </w:p>
        </w:tc>
        <w:tc>
          <w:tcPr>
            <w:tcW w:w="168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DA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参考许昌市征收集体土地地上附着物和青苗补偿标准，并结合市场价计列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67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150.00 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55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150.00 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1370D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E728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86D1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14E7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952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05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B4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4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管线迁改及补偿费</w:t>
            </w:r>
          </w:p>
        </w:tc>
        <w:tc>
          <w:tcPr>
            <w:tcW w:w="168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58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结合市场收费实际情况计列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1A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100.00 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6E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100.00 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F0D6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5F55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C10C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7FC0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E19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97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5A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第三方检验检测费</w:t>
            </w:r>
          </w:p>
        </w:tc>
        <w:tc>
          <w:tcPr>
            <w:tcW w:w="168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B55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依据豫建检协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〔2024〕29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号文并根据检测项目、管道材质、检测难度等因素，结合市场价计列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B1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80.00 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DA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80.00 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1EE7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1199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0894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13B6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298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4B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99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4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竣工财务决算</w:t>
            </w:r>
          </w:p>
        </w:tc>
        <w:tc>
          <w:tcPr>
            <w:tcW w:w="168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E9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依据财建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〔2016〕503</w:t>
            </w:r>
            <w:r>
              <w:rPr>
                <w:rStyle w:val="32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号文并结合市场价计列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27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15.00 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56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15.00 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3736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39FB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4E19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6D93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3DF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34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BC8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水土保持方案报告表编制、审核、监测及验收等</w:t>
            </w:r>
          </w:p>
        </w:tc>
        <w:tc>
          <w:tcPr>
            <w:tcW w:w="168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90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依据保监</w:t>
            </w:r>
            <w:r>
              <w:rPr>
                <w:rStyle w:val="35"/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 w:bidi="ar"/>
              </w:rPr>
              <w:t>〔</w:t>
            </w:r>
            <w:r>
              <w:rPr>
                <w:rStyle w:val="35"/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 w:bidi="ar"/>
              </w:rPr>
              <w:t>2005</w:t>
            </w:r>
            <w:r>
              <w:rPr>
                <w:rStyle w:val="35"/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 w:bidi="ar"/>
              </w:rPr>
              <w:t>〕</w:t>
            </w:r>
            <w:r>
              <w:rPr>
                <w:rStyle w:val="35"/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 w:bidi="ar"/>
              </w:rPr>
              <w:t>22</w:t>
            </w:r>
            <w:r>
              <w:rPr>
                <w:rStyle w:val="32"/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 w:bidi="ar"/>
              </w:rPr>
              <w:t>号</w:t>
            </w:r>
            <w:r>
              <w:rPr>
                <w:rStyle w:val="32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文并结合市场价计列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41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35.00 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94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35.00 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A93F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557A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695A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2BBF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A6D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52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6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三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3C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6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第一、二部分费用合计</w:t>
            </w:r>
          </w:p>
        </w:tc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8C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3207.32</w:t>
            </w: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5C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8713.23</w:t>
            </w: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57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90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908.84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E9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12829.40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A588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A0EC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6221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014F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B0D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02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6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四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DC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工程基本预备费</w:t>
            </w:r>
          </w:p>
        </w:tc>
        <w:tc>
          <w:tcPr>
            <w:tcW w:w="168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45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7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按工程费用和工程建设其他费用之和的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3%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8F69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92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384.88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CFF5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007A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20EB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BDCA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C9B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BF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6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五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2B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工程静态总投资</w:t>
            </w:r>
          </w:p>
        </w:tc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A3AC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A64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6645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ABAC2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1B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13214.28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87F9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D986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D1F1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6261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D50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</w:trPr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BB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6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六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7A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建设期利息</w:t>
            </w:r>
          </w:p>
        </w:tc>
        <w:tc>
          <w:tcPr>
            <w:tcW w:w="168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E2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根据《中国人民银行公告》（公告〔2019〕第15号）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9318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28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201.60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96DEE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F596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F184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AA470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F18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3E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6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七</w:t>
            </w:r>
          </w:p>
        </w:tc>
        <w:tc>
          <w:tcPr>
            <w:tcW w:w="9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26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36"/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 w:bidi="ar"/>
              </w:rPr>
              <w:t>工程动态总投资</w:t>
            </w:r>
          </w:p>
        </w:tc>
        <w:tc>
          <w:tcPr>
            <w:tcW w:w="5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7D36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D622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4679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79781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C1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13415.88</w:t>
            </w:r>
          </w:p>
        </w:tc>
        <w:tc>
          <w:tcPr>
            <w:tcW w:w="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AB2D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9156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F3CA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8D7C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2D52311F">
      <w:pPr>
        <w:rPr>
          <w:rFonts w:hint="eastAsia"/>
          <w:lang w:val="en-US" w:eastAsia="zh-CN"/>
        </w:rPr>
      </w:pPr>
    </w:p>
    <w:p w14:paraId="437981DB">
      <w:pPr>
        <w:rPr>
          <w:rFonts w:hint="eastAsia"/>
          <w:lang w:val="en-US" w:eastAsia="zh-CN"/>
        </w:rPr>
        <w:sectPr>
          <w:footerReference r:id="rId3" w:type="default"/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bookmarkStart w:id="0" w:name="_GoBack"/>
      <w:bookmarkEnd w:id="0"/>
    </w:p>
    <w:p w14:paraId="63A8B3EA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7C28441-D295-490A-9D45-05F0991E7B7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DF32C1E-BB82-467E-9849-E5EB1E380C48}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22AF8D05-6373-4414-A1D9-807EE02F0AB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05ED4A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A120E8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A120E8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NmYzc1YzQ2NmI5NTIyMTIzMjZhYjc4MWZkMWYzMWEifQ=="/>
  </w:docVars>
  <w:rsids>
    <w:rsidRoot w:val="008B2167"/>
    <w:rsid w:val="00031793"/>
    <w:rsid w:val="000470E3"/>
    <w:rsid w:val="00064D79"/>
    <w:rsid w:val="00080493"/>
    <w:rsid w:val="000B775B"/>
    <w:rsid w:val="000F3F9A"/>
    <w:rsid w:val="00111860"/>
    <w:rsid w:val="00121355"/>
    <w:rsid w:val="0012385A"/>
    <w:rsid w:val="0015189F"/>
    <w:rsid w:val="00157F48"/>
    <w:rsid w:val="00163DB6"/>
    <w:rsid w:val="001647F6"/>
    <w:rsid w:val="0016502B"/>
    <w:rsid w:val="00172425"/>
    <w:rsid w:val="001864C2"/>
    <w:rsid w:val="001A4E7E"/>
    <w:rsid w:val="001B7EBB"/>
    <w:rsid w:val="001C1D55"/>
    <w:rsid w:val="001D1741"/>
    <w:rsid w:val="001D5B9A"/>
    <w:rsid w:val="001F09BE"/>
    <w:rsid w:val="001F6E57"/>
    <w:rsid w:val="00202D48"/>
    <w:rsid w:val="002109D6"/>
    <w:rsid w:val="00233ABA"/>
    <w:rsid w:val="00245BCB"/>
    <w:rsid w:val="00267603"/>
    <w:rsid w:val="002847E9"/>
    <w:rsid w:val="002942F6"/>
    <w:rsid w:val="002F60CF"/>
    <w:rsid w:val="003132F9"/>
    <w:rsid w:val="003326FA"/>
    <w:rsid w:val="00343A3C"/>
    <w:rsid w:val="00351E94"/>
    <w:rsid w:val="00382ABC"/>
    <w:rsid w:val="003B00DF"/>
    <w:rsid w:val="003B6230"/>
    <w:rsid w:val="003C2989"/>
    <w:rsid w:val="003E6335"/>
    <w:rsid w:val="003F7C22"/>
    <w:rsid w:val="0040084D"/>
    <w:rsid w:val="00405253"/>
    <w:rsid w:val="00411625"/>
    <w:rsid w:val="00412F01"/>
    <w:rsid w:val="00427AA7"/>
    <w:rsid w:val="00436A5E"/>
    <w:rsid w:val="00473B81"/>
    <w:rsid w:val="004B2E83"/>
    <w:rsid w:val="004B6723"/>
    <w:rsid w:val="004C1833"/>
    <w:rsid w:val="004D2FA5"/>
    <w:rsid w:val="004F07A5"/>
    <w:rsid w:val="00512B4B"/>
    <w:rsid w:val="00522F3E"/>
    <w:rsid w:val="005518B8"/>
    <w:rsid w:val="00567F47"/>
    <w:rsid w:val="005864E5"/>
    <w:rsid w:val="005D735A"/>
    <w:rsid w:val="006020F8"/>
    <w:rsid w:val="006131F3"/>
    <w:rsid w:val="006354A2"/>
    <w:rsid w:val="00641BB0"/>
    <w:rsid w:val="00644975"/>
    <w:rsid w:val="00654729"/>
    <w:rsid w:val="00660DA9"/>
    <w:rsid w:val="006705B5"/>
    <w:rsid w:val="00681003"/>
    <w:rsid w:val="006A1852"/>
    <w:rsid w:val="006B23C2"/>
    <w:rsid w:val="006B7086"/>
    <w:rsid w:val="006E1FB6"/>
    <w:rsid w:val="006E5799"/>
    <w:rsid w:val="006F7236"/>
    <w:rsid w:val="006F7D7A"/>
    <w:rsid w:val="007330DF"/>
    <w:rsid w:val="007842C1"/>
    <w:rsid w:val="00790DB3"/>
    <w:rsid w:val="007C595C"/>
    <w:rsid w:val="007E2DB4"/>
    <w:rsid w:val="007E5507"/>
    <w:rsid w:val="00847E8B"/>
    <w:rsid w:val="0087337A"/>
    <w:rsid w:val="00893A2B"/>
    <w:rsid w:val="008A3F39"/>
    <w:rsid w:val="008B2167"/>
    <w:rsid w:val="008B4FCD"/>
    <w:rsid w:val="008C0AE7"/>
    <w:rsid w:val="008C2A7C"/>
    <w:rsid w:val="008F1872"/>
    <w:rsid w:val="008F33C7"/>
    <w:rsid w:val="00905C9A"/>
    <w:rsid w:val="00916337"/>
    <w:rsid w:val="00941581"/>
    <w:rsid w:val="00970FD9"/>
    <w:rsid w:val="00990396"/>
    <w:rsid w:val="00990656"/>
    <w:rsid w:val="009A7372"/>
    <w:rsid w:val="009E461B"/>
    <w:rsid w:val="00A06734"/>
    <w:rsid w:val="00A16B06"/>
    <w:rsid w:val="00A2233E"/>
    <w:rsid w:val="00A35F47"/>
    <w:rsid w:val="00A46C3F"/>
    <w:rsid w:val="00A47698"/>
    <w:rsid w:val="00A8109A"/>
    <w:rsid w:val="00AF0FDA"/>
    <w:rsid w:val="00B13EEC"/>
    <w:rsid w:val="00B15153"/>
    <w:rsid w:val="00B24C9B"/>
    <w:rsid w:val="00B45847"/>
    <w:rsid w:val="00B80EDE"/>
    <w:rsid w:val="00B87235"/>
    <w:rsid w:val="00BB12E1"/>
    <w:rsid w:val="00BD006D"/>
    <w:rsid w:val="00BD65D9"/>
    <w:rsid w:val="00BF3E08"/>
    <w:rsid w:val="00C16339"/>
    <w:rsid w:val="00C170B1"/>
    <w:rsid w:val="00C278CA"/>
    <w:rsid w:val="00C92F85"/>
    <w:rsid w:val="00CB4995"/>
    <w:rsid w:val="00CC0B71"/>
    <w:rsid w:val="00CC781E"/>
    <w:rsid w:val="00D02F95"/>
    <w:rsid w:val="00D32D82"/>
    <w:rsid w:val="00D340BF"/>
    <w:rsid w:val="00D5114A"/>
    <w:rsid w:val="00D67300"/>
    <w:rsid w:val="00D844C1"/>
    <w:rsid w:val="00D9277E"/>
    <w:rsid w:val="00DA1DA8"/>
    <w:rsid w:val="00DD09CE"/>
    <w:rsid w:val="00E141F7"/>
    <w:rsid w:val="00E25586"/>
    <w:rsid w:val="00E458C9"/>
    <w:rsid w:val="00E503E6"/>
    <w:rsid w:val="00E62551"/>
    <w:rsid w:val="00E6265D"/>
    <w:rsid w:val="00E94B5F"/>
    <w:rsid w:val="00EA6A7A"/>
    <w:rsid w:val="00ED32EF"/>
    <w:rsid w:val="00EE0260"/>
    <w:rsid w:val="00EF372C"/>
    <w:rsid w:val="00F16AE8"/>
    <w:rsid w:val="00F76A22"/>
    <w:rsid w:val="00F84416"/>
    <w:rsid w:val="00FB6BA6"/>
    <w:rsid w:val="00FC034E"/>
    <w:rsid w:val="00FD52C6"/>
    <w:rsid w:val="00FE23C3"/>
    <w:rsid w:val="03C335C1"/>
    <w:rsid w:val="05C63706"/>
    <w:rsid w:val="07C274C0"/>
    <w:rsid w:val="0DA40246"/>
    <w:rsid w:val="105E2AE5"/>
    <w:rsid w:val="111F3764"/>
    <w:rsid w:val="11EF5774"/>
    <w:rsid w:val="142A1153"/>
    <w:rsid w:val="16B23F61"/>
    <w:rsid w:val="16DB3897"/>
    <w:rsid w:val="17050E49"/>
    <w:rsid w:val="176D1365"/>
    <w:rsid w:val="17980D50"/>
    <w:rsid w:val="186347CC"/>
    <w:rsid w:val="195F3C78"/>
    <w:rsid w:val="1A443F38"/>
    <w:rsid w:val="1D771777"/>
    <w:rsid w:val="1E322697"/>
    <w:rsid w:val="211C67F1"/>
    <w:rsid w:val="23D44178"/>
    <w:rsid w:val="246E7F53"/>
    <w:rsid w:val="261139B8"/>
    <w:rsid w:val="27945D5F"/>
    <w:rsid w:val="28883B68"/>
    <w:rsid w:val="29555634"/>
    <w:rsid w:val="29936BE9"/>
    <w:rsid w:val="29F81E64"/>
    <w:rsid w:val="2A75A580"/>
    <w:rsid w:val="2C4402A1"/>
    <w:rsid w:val="2C4D6BCE"/>
    <w:rsid w:val="2CED560D"/>
    <w:rsid w:val="2ED01DDF"/>
    <w:rsid w:val="304A7CF7"/>
    <w:rsid w:val="308C03E8"/>
    <w:rsid w:val="320D3314"/>
    <w:rsid w:val="325D1021"/>
    <w:rsid w:val="34D30094"/>
    <w:rsid w:val="35064C8D"/>
    <w:rsid w:val="35D53FA1"/>
    <w:rsid w:val="376C0ED7"/>
    <w:rsid w:val="37FB63F3"/>
    <w:rsid w:val="3B520046"/>
    <w:rsid w:val="3B8F6E11"/>
    <w:rsid w:val="3C550585"/>
    <w:rsid w:val="3D1027CB"/>
    <w:rsid w:val="3FA046B5"/>
    <w:rsid w:val="4085537F"/>
    <w:rsid w:val="408F1FDB"/>
    <w:rsid w:val="41FE425C"/>
    <w:rsid w:val="42F55CF2"/>
    <w:rsid w:val="44365C65"/>
    <w:rsid w:val="446043EB"/>
    <w:rsid w:val="44CB61A4"/>
    <w:rsid w:val="472135B6"/>
    <w:rsid w:val="47513131"/>
    <w:rsid w:val="477325CC"/>
    <w:rsid w:val="4A01737A"/>
    <w:rsid w:val="4A144698"/>
    <w:rsid w:val="4CAA62C1"/>
    <w:rsid w:val="4D717729"/>
    <w:rsid w:val="4F8B7B49"/>
    <w:rsid w:val="501025C1"/>
    <w:rsid w:val="5071217C"/>
    <w:rsid w:val="50FB6D93"/>
    <w:rsid w:val="52117DD1"/>
    <w:rsid w:val="562827F4"/>
    <w:rsid w:val="57524DBA"/>
    <w:rsid w:val="58FEB44F"/>
    <w:rsid w:val="5C4A34F9"/>
    <w:rsid w:val="5EF6149B"/>
    <w:rsid w:val="5F374963"/>
    <w:rsid w:val="5FE179E8"/>
    <w:rsid w:val="5FEE00BF"/>
    <w:rsid w:val="627106C0"/>
    <w:rsid w:val="62C6714F"/>
    <w:rsid w:val="6324739E"/>
    <w:rsid w:val="64FD6C64"/>
    <w:rsid w:val="659F468D"/>
    <w:rsid w:val="66B60197"/>
    <w:rsid w:val="66F40E2B"/>
    <w:rsid w:val="66FD3B02"/>
    <w:rsid w:val="66FF6568"/>
    <w:rsid w:val="67073C97"/>
    <w:rsid w:val="672368B8"/>
    <w:rsid w:val="67475AFF"/>
    <w:rsid w:val="67EF6E2F"/>
    <w:rsid w:val="68C95D00"/>
    <w:rsid w:val="69BFCC8F"/>
    <w:rsid w:val="6A77512F"/>
    <w:rsid w:val="6A8F67BA"/>
    <w:rsid w:val="6ACB7804"/>
    <w:rsid w:val="6D412D25"/>
    <w:rsid w:val="6D7B4494"/>
    <w:rsid w:val="6EE23FFD"/>
    <w:rsid w:val="70504EF2"/>
    <w:rsid w:val="70710506"/>
    <w:rsid w:val="7153619A"/>
    <w:rsid w:val="724072B0"/>
    <w:rsid w:val="727631AB"/>
    <w:rsid w:val="732B6B29"/>
    <w:rsid w:val="732E376A"/>
    <w:rsid w:val="732E7C99"/>
    <w:rsid w:val="736B01F4"/>
    <w:rsid w:val="738D55FA"/>
    <w:rsid w:val="73C65371"/>
    <w:rsid w:val="746E430D"/>
    <w:rsid w:val="75424E7C"/>
    <w:rsid w:val="75D43A11"/>
    <w:rsid w:val="78AA020D"/>
    <w:rsid w:val="7B3D47F1"/>
    <w:rsid w:val="7B565F83"/>
    <w:rsid w:val="7B6D0DE3"/>
    <w:rsid w:val="7B93646D"/>
    <w:rsid w:val="7BB06386"/>
    <w:rsid w:val="7BDF37F1"/>
    <w:rsid w:val="7BE7EC11"/>
    <w:rsid w:val="7C8FD5EE"/>
    <w:rsid w:val="7CD74F9C"/>
    <w:rsid w:val="7CFB0945"/>
    <w:rsid w:val="7E53749D"/>
    <w:rsid w:val="7EAC2C32"/>
    <w:rsid w:val="7F301DF7"/>
    <w:rsid w:val="7F5F7C94"/>
    <w:rsid w:val="7F8C5FF4"/>
    <w:rsid w:val="7FBE65F3"/>
    <w:rsid w:val="7FE91007"/>
    <w:rsid w:val="7FF1E424"/>
    <w:rsid w:val="7FF765C5"/>
    <w:rsid w:val="996E39FA"/>
    <w:rsid w:val="AE2F2734"/>
    <w:rsid w:val="AFAF572B"/>
    <w:rsid w:val="BEF0134F"/>
    <w:rsid w:val="CD5F9E33"/>
    <w:rsid w:val="CF7EA860"/>
    <w:rsid w:val="D5F7E300"/>
    <w:rsid w:val="D9FF25E5"/>
    <w:rsid w:val="DEFF999B"/>
    <w:rsid w:val="DFFDD557"/>
    <w:rsid w:val="E17785AA"/>
    <w:rsid w:val="E7ABB69A"/>
    <w:rsid w:val="EDF68045"/>
    <w:rsid w:val="EFBF36DE"/>
    <w:rsid w:val="F7BE2397"/>
    <w:rsid w:val="F9F75B7C"/>
    <w:rsid w:val="FD538626"/>
    <w:rsid w:val="FDBFBFF6"/>
    <w:rsid w:val="FE7F5825"/>
    <w:rsid w:val="FEFF8DE2"/>
    <w:rsid w:val="FF39144D"/>
    <w:rsid w:val="FFBB0708"/>
    <w:rsid w:val="FFBD69FF"/>
    <w:rsid w:val="FFE54DA4"/>
    <w:rsid w:val="FFFF9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iPriority="99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overflowPunct w:val="0"/>
      <w:spacing w:line="560" w:lineRule="exact"/>
      <w:contextualSpacing/>
      <w:jc w:val="center"/>
      <w:outlineLvl w:val="0"/>
    </w:pPr>
    <w:rPr>
      <w:rFonts w:ascii="黑体" w:hAnsi="黑体" w:eastAsia="黑体" w:cs="Times New Roman"/>
      <w:kern w:val="44"/>
      <w:sz w:val="32"/>
      <w:szCs w:val="44"/>
      <w:shd w:val="clear" w:color="auto" w:fill="CCE8CF" w:themeFill="background1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unhideWhenUsed/>
    <w:qFormat/>
    <w:uiPriority w:val="99"/>
    <w:pPr>
      <w:spacing w:after="120"/>
    </w:pPr>
  </w:style>
  <w:style w:type="paragraph" w:styleId="5">
    <w:name w:val="Body Text Indent"/>
    <w:basedOn w:val="1"/>
    <w:qFormat/>
    <w:uiPriority w:val="0"/>
    <w:pPr>
      <w:ind w:firstLine="640" w:firstLineChars="200"/>
    </w:pPr>
    <w:rPr>
      <w:rFonts w:eastAsia="仿宋_GB2312"/>
      <w:sz w:val="32"/>
    </w:rPr>
  </w:style>
  <w:style w:type="paragraph" w:styleId="6">
    <w:name w:val="Plain Text"/>
    <w:basedOn w:val="1"/>
    <w:link w:val="18"/>
    <w:qFormat/>
    <w:uiPriority w:val="0"/>
    <w:rPr>
      <w:rFonts w:ascii="宋体" w:hAnsi="Courier New" w:eastAsia="宋体" w:cs="Courier New"/>
      <w:szCs w:val="21"/>
    </w:rPr>
  </w:style>
  <w:style w:type="paragraph" w:styleId="7">
    <w:name w:val="Date"/>
    <w:basedOn w:val="1"/>
    <w:next w:val="1"/>
    <w:link w:val="21"/>
    <w:semiHidden/>
    <w:unhideWhenUsed/>
    <w:qFormat/>
    <w:uiPriority w:val="99"/>
    <w:pPr>
      <w:ind w:left="100" w:leftChars="2500"/>
    </w:pPr>
  </w:style>
  <w:style w:type="paragraph" w:styleId="8">
    <w:name w:val="footer"/>
    <w:basedOn w:val="1"/>
    <w:link w:val="2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First Indent"/>
    <w:basedOn w:val="4"/>
    <w:unhideWhenUsed/>
    <w:qFormat/>
    <w:uiPriority w:val="99"/>
    <w:pPr>
      <w:ind w:firstLine="420" w:firstLineChars="100"/>
    </w:pPr>
  </w:style>
  <w:style w:type="paragraph" w:styleId="11">
    <w:name w:val="Body Text First Indent 2"/>
    <w:basedOn w:val="5"/>
    <w:qFormat/>
    <w:uiPriority w:val="0"/>
    <w:pPr>
      <w:spacing w:after="120"/>
      <w:ind w:left="420" w:leftChars="200" w:firstLine="420"/>
    </w:pPr>
    <w:rPr>
      <w:rFonts w:ascii="Times New Roman" w:eastAsia="宋体"/>
      <w:sz w:val="21"/>
      <w:szCs w:val="20"/>
    </w:rPr>
  </w:style>
  <w:style w:type="paragraph" w:customStyle="1" w:styleId="14">
    <w:name w:val="style4"/>
    <w:basedOn w:val="1"/>
    <w:next w:val="15"/>
    <w:qFormat/>
    <w:uiPriority w:val="0"/>
    <w:pPr>
      <w:widowControl/>
      <w:spacing w:before="280" w:after="280"/>
    </w:pPr>
    <w:rPr>
      <w:rFonts w:ascii="宋体"/>
      <w:sz w:val="18"/>
    </w:rPr>
  </w:style>
  <w:style w:type="paragraph" w:customStyle="1" w:styleId="15">
    <w:name w:val="2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16">
    <w:name w:val="Char Char Char Char Char Char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17">
    <w:name w:val="1"/>
    <w:basedOn w:val="1"/>
    <w:next w:val="6"/>
    <w:qFormat/>
    <w:uiPriority w:val="0"/>
    <w:rPr>
      <w:rFonts w:ascii="宋体" w:hAnsi="Courier New" w:eastAsia="宋体" w:cs="Times New Roman"/>
      <w:szCs w:val="20"/>
    </w:rPr>
  </w:style>
  <w:style w:type="character" w:customStyle="1" w:styleId="18">
    <w:name w:val="纯文本 字符"/>
    <w:basedOn w:val="13"/>
    <w:link w:val="6"/>
    <w:qFormat/>
    <w:uiPriority w:val="0"/>
    <w:rPr>
      <w:rFonts w:ascii="宋体" w:hAnsi="Courier New" w:eastAsia="宋体" w:cs="Courier New"/>
      <w:szCs w:val="21"/>
    </w:rPr>
  </w:style>
  <w:style w:type="character" w:customStyle="1" w:styleId="19">
    <w:name w:val="页眉 字符"/>
    <w:basedOn w:val="13"/>
    <w:link w:val="9"/>
    <w:semiHidden/>
    <w:qFormat/>
    <w:uiPriority w:val="99"/>
    <w:rPr>
      <w:kern w:val="2"/>
      <w:sz w:val="18"/>
      <w:szCs w:val="18"/>
    </w:rPr>
  </w:style>
  <w:style w:type="character" w:customStyle="1" w:styleId="20">
    <w:name w:val="页脚 字符"/>
    <w:basedOn w:val="13"/>
    <w:link w:val="8"/>
    <w:semiHidden/>
    <w:qFormat/>
    <w:uiPriority w:val="99"/>
    <w:rPr>
      <w:kern w:val="2"/>
      <w:sz w:val="18"/>
      <w:szCs w:val="18"/>
    </w:rPr>
  </w:style>
  <w:style w:type="character" w:customStyle="1" w:styleId="21">
    <w:name w:val="日期 字符"/>
    <w:basedOn w:val="13"/>
    <w:link w:val="7"/>
    <w:semiHidden/>
    <w:qFormat/>
    <w:uiPriority w:val="99"/>
    <w:rPr>
      <w:kern w:val="2"/>
      <w:sz w:val="21"/>
      <w:szCs w:val="22"/>
    </w:rPr>
  </w:style>
  <w:style w:type="character" w:customStyle="1" w:styleId="22">
    <w:name w:val="标题 1 字符"/>
    <w:basedOn w:val="13"/>
    <w:qFormat/>
    <w:uiPriority w:val="9"/>
    <w:rPr>
      <w:rFonts w:ascii="黑体" w:hAnsi="黑体" w:eastAsia="黑体" w:cs="Times New Roman"/>
      <w:kern w:val="44"/>
      <w:sz w:val="32"/>
      <w:szCs w:val="44"/>
    </w:rPr>
  </w:style>
  <w:style w:type="character" w:customStyle="1" w:styleId="23">
    <w:name w:val="标题 1 字符1"/>
    <w:basedOn w:val="13"/>
    <w:link w:val="2"/>
    <w:qFormat/>
    <w:uiPriority w:val="0"/>
    <w:rPr>
      <w:rFonts w:cs="Times New Roman"/>
      <w:b/>
      <w:kern w:val="44"/>
      <w:sz w:val="44"/>
    </w:rPr>
  </w:style>
  <w:style w:type="character" w:customStyle="1" w:styleId="24">
    <w:name w:val="font11"/>
    <w:basedOn w:val="13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25">
    <w:name w:val="font2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6">
    <w:name w:val="font31"/>
    <w:basedOn w:val="13"/>
    <w:qFormat/>
    <w:uiPriority w:val="0"/>
    <w:rPr>
      <w:rFonts w:hint="default" w:ascii="Arial Narrow" w:hAnsi="Arial Narrow" w:eastAsia="Arial Narrow" w:cs="Arial Narrow"/>
      <w:color w:val="000000"/>
      <w:sz w:val="20"/>
      <w:szCs w:val="20"/>
      <w:u w:val="none"/>
    </w:rPr>
  </w:style>
  <w:style w:type="paragraph" w:customStyle="1" w:styleId="27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2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9">
    <w:name w:val="font51"/>
    <w:basedOn w:val="13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30">
    <w:name w:val="font61"/>
    <w:basedOn w:val="13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31">
    <w:name w:val="font41"/>
    <w:basedOn w:val="13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32">
    <w:name w:val="font13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3">
    <w:name w:val="font181"/>
    <w:basedOn w:val="13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34">
    <w:name w:val="font11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5">
    <w:name w:val="font101"/>
    <w:basedOn w:val="13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36">
    <w:name w:val="font161"/>
    <w:basedOn w:val="13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37">
    <w:name w:val="font171"/>
    <w:basedOn w:val="13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38">
    <w:name w:val="font151"/>
    <w:basedOn w:val="13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25e5dffa-d48a-4221-b972-8b5bc0c78f88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747A97D4</paraID>
      <start>120</start>
      <end>121</end>
      <status>unmodified</status>
      <modifiedWord/>
      <trackRevisions>false</trackRevisions>
    </reviewItem>
    <reviewItem>
      <errorID>1c4d8439-8db2-47f6-a8de-34a0f2e1ce9a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747A97D4</paraID>
      <start>130</start>
      <end>131</end>
      <status>unmodified</status>
      <modifiedWord/>
      <trackRevisions>false</trackRevisions>
    </reviewItem>
    <reviewItem>
      <errorID>188759c7-7ee9-4568-a393-e870eb4e273e</errorID>
      <errorWord>[2016]504号</errorWord>
      <group>L1_Knowledge</group>
      <groupName>知识性问题</groupName>
      <ability>L2_Knowledge</ability>
      <abilityName>其他知识</abilityName>
      <candidateList>
        <item>〔2016〕504号</item>
      </candidateList>
      <explain>发文字号格式错误。</explain>
      <paraID>4B77D32F</paraID>
      <start>4</start>
      <end>14</end>
      <status>unmodified</status>
      <modifiedWord/>
      <trackRevisions>false</trackRevisions>
    </reviewItem>
    <reviewItem>
      <errorID>a95eb7ce-504c-4e0e-95da-5fccad6ba1d1</errorID>
      <errorWord>[2015]19号</errorWord>
      <group>L1_Knowledge</group>
      <groupName>知识性问题</groupName>
      <ability>L2_Knowledge</ability>
      <abilityName>其他知识</abilityName>
      <candidateList>
        <item>〔2015〕19号</item>
      </candidateList>
      <explain>发文字号格式错误。</explain>
      <paraID>32368A12</paraID>
      <start>6</start>
      <end>15</end>
      <status>unmodified</status>
      <modifiedWord/>
      <trackRevisions>false</trackRevisions>
    </reviewItem>
    <reviewItem>
      <errorID>afa2d58d-70fb-438f-a710-499362a83c47</errorID>
      <errorWord>[2002]10号</errorWord>
      <group>L1_Knowledge</group>
      <groupName>知识性问题</groupName>
      <ability>L2_Knowledge</ability>
      <abilityName>其他知识</abilityName>
      <candidateList>
        <item>〔2002〕10号</item>
      </candidateList>
      <explain>发文字号格式错误。</explain>
      <paraID>38BB9E45</paraID>
      <start>5</start>
      <end>14</end>
      <status>unmodified</status>
      <modifiedWord/>
      <trackRevisions>false</trackRevisions>
    </reviewItem>
    <reviewItem>
      <errorID>92be3e48-08da-453f-a2fb-670ddfe93fc2</errorID>
      <errorWord>[2002]10号</errorWord>
      <group>L1_Knowledge</group>
      <groupName>知识性问题</groupName>
      <ability>L2_Knowledge</ability>
      <abilityName>其他知识</abilityName>
      <candidateList>
        <item>〔2002〕10号</item>
      </candidateList>
      <explain>发文字号格式错误。</explain>
      <paraID>6809B501</paraID>
      <start>5</start>
      <end>14</end>
      <status>unmodified</status>
      <modifiedWord/>
      <trackRevisions>false</trackRevisions>
    </reviewItem>
    <reviewItem>
      <errorID>865a6072-a7a2-43ec-80f3-825267f7ea46</errorID>
      <errorWord>[2015]299号</errorWord>
      <group>L1_Knowledge</group>
      <groupName>知识性问题</groupName>
      <ability>L2_Knowledge</ability>
      <abilityName>其他知识</abilityName>
      <candidateList>
        <item>〔2015〕299号</item>
      </candidateList>
      <explain>发文字号格式错误。</explain>
      <paraID>340055EB</paraID>
      <start>6</start>
      <end>16</end>
      <status>unmodified</status>
      <modifiedWord/>
      <trackRevisions>false</trackRevisions>
    </reviewItem>
    <reviewItem>
      <errorID>7200cd52-bc71-4cae-a09e-0c846b66e56d</errorID>
      <errorWord>[2015]299号</errorWord>
      <group>L1_Knowledge</group>
      <groupName>知识性问题</groupName>
      <ability>L2_Knowledge</ability>
      <abilityName>其他知识</abilityName>
      <candidateList>
        <item>〔2015〕299号</item>
      </candidateList>
      <explain>发文字号格式错误。</explain>
      <paraID>1F8B4052</paraID>
      <start>6</start>
      <end>16</end>
      <status>unmodified</status>
      <modifiedWord/>
      <trackRevisions>false</trackRevisions>
    </reviewItem>
    <reviewItem>
      <errorID>c81fb93b-3b0d-481f-8f71-6dae84fc1eff</errorID>
      <errorWord>[2011]627号</errorWord>
      <group>L1_Knowledge</group>
      <groupName>知识性问题</groupName>
      <ability>L2_Knowledge</ability>
      <abilityName>其他知识</abilityName>
      <candidateList>
        <item>〔2011〕627号</item>
      </candidateList>
      <explain>发文字号格式错误。</explain>
      <paraID>2E00048C</paraID>
      <start>7</start>
      <end>17</end>
      <status>unmodified</status>
      <modifiedWord/>
      <trackRevisions>false</trackRevisions>
    </reviewItem>
    <reviewItem>
      <errorID>64b38f35-4db9-472a-ba28-08a2ca10d1c3</errorID>
      <errorWord>[2008]2510号</errorWord>
      <group>L1_Knowledge</group>
      <groupName>知识性问题</groupName>
      <ability>L2_Knowledge</ability>
      <abilityName>其他知识</abilityName>
      <candidateList>
        <item>〔2008〕2510号</item>
      </candidateList>
      <explain>发文字号格式错误。</explain>
      <paraID>24086F3B</paraID>
      <start>7</start>
      <end>18</end>
      <status>unmodified</status>
      <modifiedWord/>
      <trackRevisions>false</trackRevisions>
    </reviewItem>
    <reviewItem>
      <errorID>5a8df8cd-f76a-4f0f-8bd4-266c0790d20d</errorID>
      <errorWord>价</errorWord>
      <group>L1_Word</group>
      <groupName>字词问题</groupName>
      <ability>L2_Typo</ability>
      <abilityName>字词错误</abilityName>
      <candidateList>
        <item>价格</item>
      </candidateList>
      <explain/>
      <paraID>130DA57C</paraID>
      <start>29</start>
      <end>30</end>
      <status>unmodified</status>
      <modifiedWord/>
      <trackRevisions>false</trackRevisions>
    </reviewItem>
    <reviewItem>
      <errorID>2bbac164-af6e-49a8-82c0-8f141fad5537</errorID>
      <errorWord>[2024]29号</errorWord>
      <group>L1_Knowledge</group>
      <groupName>知识性问题</groupName>
      <ability>L2_Knowledge</ability>
      <abilityName>其他知识</abilityName>
      <candidateList>
        <item>〔2024〕29号</item>
      </candidateList>
      <explain>发文字号格式错误。</explain>
      <paraID>3E7B551A</paraID>
      <start>6</start>
      <end>15</end>
      <status>unmodified</status>
      <modifiedWord/>
      <trackRevisions>false</trackRevisions>
    </reviewItem>
    <reviewItem>
      <errorID>a172922d-49a1-4f77-b6cb-d82c8512c39f</errorID>
      <errorWord>[2016]503号</errorWord>
      <group>L1_Knowledge</group>
      <groupName>知识性问题</groupName>
      <ability>L2_Knowledge</ability>
      <abilityName>其他知识</abilityName>
      <candidateList>
        <item>〔2016〕503号</item>
      </candidateList>
      <explain>发文字号格式错误。</explain>
      <paraID>467E9149</paraID>
      <start>4</start>
      <end>14</end>
      <status>unmodified</status>
      <modifiedWord/>
      <trackRevisions>false</trackRevisions>
    </reviewItem>
    <reviewItem>
      <errorID>af09184e-60f0-4bb2-a330-d4a2ef514713</errorID>
      <errorWord>[2005]22号</errorWord>
      <group>L1_Knowledge</group>
      <groupName>知识性问题</groupName>
      <ability>L2_Knowledge</ability>
      <abilityName>其他知识</abilityName>
      <candidateList>
        <item>〔2005〕22号</item>
      </candidateList>
      <explain>发文字号格式错误。</explain>
      <paraID>16A906CF</paraID>
      <start>4</start>
      <end>13</end>
      <status>unmodified</status>
      <modifiedWord/>
      <trackRevisions>false</trackRevisions>
    </reviewItem>
    <reviewItem>
      <errorID>65df3513-ec1c-45c1-9f17-103fd1d6d41e</errorID>
      <errorWord>[2019]第15号</errorWord>
      <group>L1_Knowledge</group>
      <groupName>知识性问题</groupName>
      <ability>L2_Knowledge</ability>
      <abilityName>其他知识</abilityName>
      <candidateList>
        <item>〔2019〕15号</item>
      </candidateList>
      <explain>发文字号格式错误。</explain>
      <paraID>790E2D37</paraID>
      <start>15</start>
      <end>25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4bd92da-b5ce-44c0-b333-157f736900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1655</Words>
  <Characters>2216</Characters>
  <Lines>66</Lines>
  <Paragraphs>18</Paragraphs>
  <TotalTime>17</TotalTime>
  <ScaleCrop>false</ScaleCrop>
  <LinksUpToDate>false</LinksUpToDate>
  <CharactersWithSpaces>2385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2025-12-09T18:28:00Z</dcterms:created>
  <dc:creator>Administrator</dc:creator>
  <cp:lastModifiedBy>陈超</cp:lastModifiedBy>
  <cp:lastPrinted>2026-07-16T03:13:00Z</cp:lastPrinted>
  <dcterms:modified xsi:type="dcterms:W3CDTF">2026-08-02T11:42:43Z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C0486C0BBDD3437A9CABF6C4D4968957_13</vt:lpwstr>
  </property>
  <property fmtid="{D5CDD505-2E9C-101B-9397-08002B2CF9AE}" pid="4" name="KSOTemplateDocerSaveRecord">
    <vt:lpwstr>eyJoZGlkIjoiM2NmYzc1YzQ2NmI5NTIyMTIzMjZhYjc4MWZkMWYzMWEiLCJ1c2VySWQiOiIzNDI5OTMxMTgifQ==</vt:lpwstr>
  </property>
</Properties>
</file>