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1307"/>
        <w:gridCol w:w="2443"/>
        <w:gridCol w:w="1336"/>
      </w:tblGrid>
      <w:tr w14:paraId="19E59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40456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36DF6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FAEEF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57DF7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F95C7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D11D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CA3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B26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0346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单位：元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CF1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20762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1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项目建设全流程帮办服务指导手册印制项目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1800本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5天</w:t>
            </w:r>
          </w:p>
        </w:tc>
      </w:tr>
      <w:tr w14:paraId="3AC7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4B5C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F68B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47F4795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892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57AB">
            <w:pPr>
              <w:widowControl/>
              <w:spacing w:line="300" w:lineRule="atLeast"/>
              <w:ind w:firstLine="42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</w:p>
        </w:tc>
      </w:tr>
      <w:tr w14:paraId="3F286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BDCE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FD008B6">
            <w:pPr>
              <w:widowControl/>
              <w:spacing w:line="300" w:lineRule="atLeast"/>
              <w:ind w:left="960" w:hanging="960" w:hangingChars="400"/>
              <w:jc w:val="left"/>
              <w:textAlignment w:val="baseline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重点项目建设服务中心</w:t>
            </w:r>
          </w:p>
          <w:p w14:paraId="20C2E1EC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ED54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47E64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115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3C825D0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DDD0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    月      日</w:t>
            </w:r>
          </w:p>
        </w:tc>
      </w:tr>
    </w:tbl>
    <w:p w14:paraId="482C94D5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YjcwMjA4ZTk5Y2Y5MDQwZjhkZWU5Njk4ODJjMzMifQ=="/>
  </w:docVars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4455AD9"/>
    <w:rsid w:val="058C34DC"/>
    <w:rsid w:val="06504A65"/>
    <w:rsid w:val="091F4E2C"/>
    <w:rsid w:val="0A820DD9"/>
    <w:rsid w:val="0BC47D87"/>
    <w:rsid w:val="0BDD69C0"/>
    <w:rsid w:val="0D4E7A45"/>
    <w:rsid w:val="0DC3019B"/>
    <w:rsid w:val="0E547045"/>
    <w:rsid w:val="0E552DBD"/>
    <w:rsid w:val="12C34799"/>
    <w:rsid w:val="189514F5"/>
    <w:rsid w:val="18DB7B38"/>
    <w:rsid w:val="21B000A2"/>
    <w:rsid w:val="21E029B7"/>
    <w:rsid w:val="245218B9"/>
    <w:rsid w:val="25F250A9"/>
    <w:rsid w:val="2DA61227"/>
    <w:rsid w:val="2F3F11F4"/>
    <w:rsid w:val="32780CA4"/>
    <w:rsid w:val="33DD564D"/>
    <w:rsid w:val="3577244E"/>
    <w:rsid w:val="37AB3246"/>
    <w:rsid w:val="3CC52D38"/>
    <w:rsid w:val="402E14B9"/>
    <w:rsid w:val="4915547C"/>
    <w:rsid w:val="4B5E600F"/>
    <w:rsid w:val="4B606FBE"/>
    <w:rsid w:val="4BDDF350"/>
    <w:rsid w:val="4CA42444"/>
    <w:rsid w:val="4F301161"/>
    <w:rsid w:val="540122E6"/>
    <w:rsid w:val="5A404363"/>
    <w:rsid w:val="5A562537"/>
    <w:rsid w:val="5AA34DDA"/>
    <w:rsid w:val="5EDBD27A"/>
    <w:rsid w:val="61A15E39"/>
    <w:rsid w:val="64644411"/>
    <w:rsid w:val="66B61FF9"/>
    <w:rsid w:val="68DB3E44"/>
    <w:rsid w:val="6AD52C3F"/>
    <w:rsid w:val="6D837F22"/>
    <w:rsid w:val="6F946416"/>
    <w:rsid w:val="6FF7E896"/>
    <w:rsid w:val="71DE46DF"/>
    <w:rsid w:val="729C6AC3"/>
    <w:rsid w:val="72FE17FA"/>
    <w:rsid w:val="74B3733F"/>
    <w:rsid w:val="7625601A"/>
    <w:rsid w:val="774B998F"/>
    <w:rsid w:val="78034139"/>
    <w:rsid w:val="799D50D2"/>
    <w:rsid w:val="7BBF59DB"/>
    <w:rsid w:val="7D9739E9"/>
    <w:rsid w:val="7DAF8287"/>
    <w:rsid w:val="7DE06CCB"/>
    <w:rsid w:val="7DE356FD"/>
    <w:rsid w:val="7DF57F46"/>
    <w:rsid w:val="7EF74E35"/>
    <w:rsid w:val="BFBFBD10"/>
    <w:rsid w:val="DBFF9ADD"/>
    <w:rsid w:val="DEFDFA9C"/>
    <w:rsid w:val="DF05ED29"/>
    <w:rsid w:val="E7AE4708"/>
    <w:rsid w:val="F5FDEEF6"/>
    <w:rsid w:val="F6FE8285"/>
    <w:rsid w:val="F8F685A6"/>
    <w:rsid w:val="FB99AF73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285</Words>
  <Characters>295</Characters>
  <Lines>2</Lines>
  <Paragraphs>1</Paragraphs>
  <TotalTime>4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2019-02-02T00:31:00Z</dcterms:created>
  <dc:creator>Administrator</dc:creator>
  <cp:lastModifiedBy>好的</cp:lastModifiedBy>
  <cp:lastPrinted>2025-12-09T13:02:36Z</cp:lastPrinted>
  <dcterms:modified xsi:type="dcterms:W3CDTF">2025-12-10T08:50:21Z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27ED40969F294AACAD0605A1D015C1B3_13</vt:lpwstr>
  </property>
  <property fmtid="{D5CDD505-2E9C-101B-9397-08002B2CF9AE}" pid="4" name="KSOTemplateDocerSaveRecord">
    <vt:lpwstr>eyJoZGlkIjoiZWFkOWMyMTlkNTNjYWQ3NThlMWY1YjY5NjkzYjk1ZTAiLCJ1c2VySWQiOiIyNDk5NjMzOTkifQ==</vt:lpwstr>
  </property>
</Properties>
</file>