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aps w:val="0"/>
          <w:spacing w:val="0"/>
          <w:position w:val="0"/>
          <w:sz w:val="33"/>
          <w:szCs w:val="33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caps w:val="0"/>
          <w:spacing w:val="0"/>
          <w:position w:val="0"/>
          <w:sz w:val="33"/>
          <w:szCs w:val="33"/>
        </w:rPr>
        <w:t>附件</w:t>
      </w:r>
      <w:r>
        <w:rPr>
          <w:rFonts w:hint="eastAsia" w:ascii="黑体" w:hAnsi="黑体" w:eastAsia="黑体" w:cs="黑体"/>
          <w:caps w:val="0"/>
          <w:spacing w:val="0"/>
          <w:position w:val="0"/>
          <w:sz w:val="33"/>
          <w:szCs w:val="33"/>
          <w:lang w:eastAsia="zh-CN"/>
        </w:rPr>
        <w:t>:</w:t>
      </w:r>
    </w:p>
    <w:p w14:paraId="556A6E45">
      <w:pPr>
        <w:keepNext w:val="0"/>
        <w:keepLines w:val="0"/>
        <w:pageBreakBefore w:val="0"/>
        <w:wordWrap/>
        <w:overflowPunct/>
        <w:topLinePunct w:val="0"/>
        <w:bidi w:val="0"/>
        <w:spacing w:before="321" w:line="580" w:lineRule="exact"/>
        <w:jc w:val="center"/>
        <w:rPr>
          <w:rFonts w:hint="eastAsia" w:ascii="宋体" w:hAnsi="宋体" w:eastAsia="宋体" w:cs="宋体"/>
          <w:caps w:val="0"/>
          <w:spacing w:val="0"/>
          <w:position w:val="0"/>
          <w:sz w:val="44"/>
          <w:szCs w:val="44"/>
          <w:lang w:eastAsia="zh-CN"/>
        </w:rPr>
      </w:pPr>
      <w:r>
        <w:rPr>
          <w:rFonts w:ascii="宋体" w:hAnsi="宋体" w:eastAsia="宋体" w:cs="宋体"/>
          <w:caps w:val="0"/>
          <w:spacing w:val="0"/>
          <w:position w:val="0"/>
          <w:sz w:val="44"/>
          <w:szCs w:val="44"/>
        </w:rPr>
        <w:t>项目招标方案核准意见</w:t>
      </w:r>
      <w:r>
        <w:rPr>
          <w:rFonts w:hint="eastAsia" w:ascii="宋体" w:hAnsi="宋体" w:eastAsia="宋体" w:cs="宋体"/>
          <w:caps w:val="0"/>
          <w:spacing w:val="0"/>
          <w:position w:val="0"/>
          <w:sz w:val="44"/>
          <w:szCs w:val="44"/>
          <w:lang w:eastAsia="zh-CN"/>
        </w:rPr>
        <w:t>表</w:t>
      </w:r>
    </w:p>
    <w:p w14:paraId="6792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aps w:val="0"/>
          <w:spacing w:val="0"/>
          <w:position w:val="0"/>
          <w:sz w:val="25"/>
          <w:szCs w:val="25"/>
          <w:lang w:eastAsia="zh-CN"/>
        </w:rPr>
      </w:pPr>
      <w:r>
        <w:rPr>
          <w:rFonts w:ascii="仿宋" w:hAnsi="仿宋" w:eastAsia="仿宋" w:cs="仿宋"/>
          <w:caps w:val="0"/>
          <w:spacing w:val="0"/>
          <w:w w:val="94"/>
          <w:position w:val="0"/>
          <w:sz w:val="25"/>
          <w:szCs w:val="25"/>
        </w:rPr>
        <w:t>建设项目名称:</w:t>
      </w:r>
      <w:r>
        <w:rPr>
          <w:rFonts w:hint="eastAsia" w:ascii="仿宋" w:hAnsi="仿宋" w:eastAsia="仿宋" w:cs="仿宋"/>
          <w:caps w:val="0"/>
          <w:spacing w:val="0"/>
          <w:w w:val="94"/>
          <w:position w:val="0"/>
          <w:sz w:val="25"/>
          <w:szCs w:val="25"/>
          <w:lang w:val="en-US" w:eastAsia="zh-CN"/>
        </w:rPr>
        <w:t>许昌市公共安全应急联动中心暨公安情指行一体化平台</w:t>
      </w:r>
      <w:r>
        <w:rPr>
          <w:rFonts w:hint="eastAsia" w:ascii="仿宋" w:hAnsi="仿宋" w:eastAsia="仿宋" w:cs="仿宋"/>
          <w:caps w:val="0"/>
          <w:spacing w:val="0"/>
          <w:w w:val="94"/>
          <w:position w:val="0"/>
          <w:sz w:val="25"/>
          <w:szCs w:val="25"/>
        </w:rPr>
        <w:t>项目</w:t>
      </w:r>
    </w:p>
    <w:tbl>
      <w:tblPr>
        <w:tblStyle w:val="8"/>
        <w:tblW w:w="9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899"/>
        <w:gridCol w:w="750"/>
        <w:gridCol w:w="819"/>
        <w:gridCol w:w="879"/>
        <w:gridCol w:w="939"/>
        <w:gridCol w:w="879"/>
        <w:gridCol w:w="1189"/>
        <w:gridCol w:w="1314"/>
      </w:tblGrid>
      <w:tr w14:paraId="1AD04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44" w:type="dxa"/>
            <w:vMerge w:val="restart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42CD1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  <w:p w14:paraId="706143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firstLine="430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 xml:space="preserve">项 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目</w:t>
            </w:r>
          </w:p>
          <w:p w14:paraId="3FAD42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430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6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00D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80" w:lineRule="exact"/>
              <w:ind w:firstLine="333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招标范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围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1D2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80" w:lineRule="exact"/>
              <w:ind w:firstLine="364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组织形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8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074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80" w:lineRule="exact"/>
              <w:ind w:firstLine="426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招标方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1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37161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left="227" w:right="90" w:hanging="119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不采用招标方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3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6CD6D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标估算</w:t>
            </w:r>
          </w:p>
          <w:p w14:paraId="0A068C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(万元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)</w:t>
            </w:r>
          </w:p>
        </w:tc>
      </w:tr>
      <w:tr w14:paraId="0EEA4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344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7DCE5D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</w:p>
          <w:p w14:paraId="6BE3E7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80B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580" w:lineRule="exact"/>
              <w:ind w:firstLine="203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部</w:t>
            </w:r>
          </w:p>
          <w:p w14:paraId="396306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203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E9A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580" w:lineRule="exact"/>
              <w:ind w:firstLine="124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分</w:t>
            </w:r>
          </w:p>
          <w:p w14:paraId="399A8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24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626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5" w:line="580" w:lineRule="exact"/>
              <w:ind w:firstLine="164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99"/>
                <w:position w:val="0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99"/>
                <w:position w:val="0"/>
                <w:sz w:val="24"/>
                <w:szCs w:val="24"/>
                <w:lang w:eastAsia="zh-CN"/>
              </w:rPr>
              <w:t>行</w:t>
            </w:r>
          </w:p>
          <w:p w14:paraId="37AA41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64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0AC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6" w:line="580" w:lineRule="exact"/>
              <w:ind w:firstLine="195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委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托</w:t>
            </w:r>
          </w:p>
          <w:p w14:paraId="1645EB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95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05D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6" w:line="580" w:lineRule="exact"/>
              <w:ind w:firstLine="226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开</w:t>
            </w:r>
          </w:p>
          <w:p w14:paraId="5BF09F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226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E33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5" w:line="580" w:lineRule="exact"/>
              <w:ind w:firstLine="197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邀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请</w:t>
            </w:r>
          </w:p>
          <w:p w14:paraId="1D8221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97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BBB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</w:p>
          <w:p w14:paraId="62D69F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146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</w:tr>
      <w:tr w14:paraId="2206C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51C039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5" w:line="580" w:lineRule="exact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勘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察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3A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DE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FD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77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D1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93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D7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4F4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398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1B8E23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580" w:lineRule="exact"/>
              <w:ind w:firstLine="43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监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9C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E5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3B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C1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12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51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AC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EA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77567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50E869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9" w:line="580" w:lineRule="exact"/>
              <w:ind w:firstLine="19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73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B7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5B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DA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61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7E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34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287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33E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452F7F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8" w:line="580" w:lineRule="exact"/>
              <w:ind w:firstLine="43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6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23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B5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ED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4A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C3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A7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C5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CAB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3870E2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5" w:line="580" w:lineRule="exact"/>
              <w:ind w:firstLine="980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招标公告发布媒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A36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80" w:lineRule="exact"/>
              <w:ind w:left="105" w:firstLine="29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3"/>
                <w:szCs w:val="23"/>
              </w:rPr>
              <w:t>中国采购与招标网、河南省政府采购网、河南招 标采购综合网、许昌市公共资源交易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3"/>
                <w:szCs w:val="23"/>
                <w:lang w:eastAsia="zh-CN"/>
              </w:rPr>
              <w:t>网</w:t>
            </w:r>
          </w:p>
        </w:tc>
      </w:tr>
      <w:tr w14:paraId="26971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5024D7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120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招标代理机构名称(委托招标方式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2F8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105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委托具有相应能力的招标代理机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  <w:t>构</w:t>
            </w:r>
          </w:p>
        </w:tc>
      </w:tr>
      <w:tr w14:paraId="16F7E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9012" w:type="dxa"/>
            <w:gridSpan w:val="9"/>
            <w:tcBorders>
              <w:right w:val="single" w:color="000000" w:sz="4" w:space="0"/>
            </w:tcBorders>
            <w:noWrap w:val="0"/>
            <w:vAlign w:val="top"/>
          </w:tcPr>
          <w:p w14:paraId="43600B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</w:rPr>
              <w:t>情况说明:</w:t>
            </w:r>
          </w:p>
          <w:p w14:paraId="78250B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caps w:val="0"/>
                <w:spacing w:val="0"/>
                <w:position w:val="0"/>
                <w:lang w:eastAsia="zh-CN"/>
              </w:rPr>
            </w:pPr>
          </w:p>
          <w:p w14:paraId="0D7492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firstLine="5790"/>
              <w:rPr>
                <w:rFonts w:hint="eastAsia" w:ascii="仿宋_GB2312" w:hAnsi="仿宋_GB2312" w:eastAsia="仿宋_GB2312" w:cs="仿宋_GB2312"/>
                <w:cap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w w:val="11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48FC361D">
      <w:pPr>
        <w:widowControl w:val="0"/>
        <w:wordWrap/>
        <w:adjustRightInd/>
        <w:snapToGrid w:val="0"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000000"/>
          <w:spacing w:val="0"/>
          <w:position w:val="0"/>
          <w:sz w:val="28"/>
          <w:szCs w:val="28"/>
        </w:rPr>
      </w:pPr>
    </w:p>
    <w:sectPr>
      <w:footerReference r:id="rId3" w:type="default"/>
      <w:pgSz w:w="11906" w:h="16838"/>
      <w:pgMar w:top="1701" w:right="1644" w:bottom="1701" w:left="1644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F4F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D450D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QkfsF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450D9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0AC3"/>
    <w:rsid w:val="03E47515"/>
    <w:rsid w:val="04BB66C1"/>
    <w:rsid w:val="16D85C88"/>
    <w:rsid w:val="2FEB0BF4"/>
    <w:rsid w:val="2FF344B8"/>
    <w:rsid w:val="364F191D"/>
    <w:rsid w:val="378E4B30"/>
    <w:rsid w:val="380B5CBB"/>
    <w:rsid w:val="41004242"/>
    <w:rsid w:val="45C5024D"/>
    <w:rsid w:val="50C35389"/>
    <w:rsid w:val="6731781D"/>
    <w:rsid w:val="7FDFE525"/>
    <w:rsid w:val="7FEE87F9"/>
    <w:rsid w:val="F7FC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99"/>
    <w:pPr>
      <w:tabs>
        <w:tab w:val="left" w:pos="1120"/>
        <w:tab w:val="right" w:leader="dot" w:pos="8777"/>
      </w:tabs>
      <w:spacing w:line="460" w:lineRule="exact"/>
      <w:jc w:val="left"/>
    </w:pPr>
    <w:rPr>
      <w:rFonts w:cs="Calibri"/>
      <w:b/>
      <w:bCs/>
      <w:caps/>
      <w:sz w:val="24"/>
    </w:rPr>
  </w:style>
  <w:style w:type="table" w:customStyle="1" w:styleId="8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7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2024-12-17T00:48:00Z</dcterms:created>
  <dc:creator>huanghe</dc:creator>
  <cp:lastModifiedBy>薛定谔的机器猫</cp:lastModifiedBy>
  <cp:lastPrinted>2024-12-19T01:51:59Z</cp:lastPrinted>
  <dcterms:modified xsi:type="dcterms:W3CDTF">2024-12-23T02:16:57Z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36E391819557415FB7D0033AC0BA0C20_13</vt:lpwstr>
  </property>
</Properties>
</file>