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8DF57">
      <w:pPr>
        <w:rPr>
          <w:rFonts w:hint="default" w:ascii="Times New Roman" w:hAnsi="Times New Roman" w:eastAsia="仿宋_GB2312" w:cs="Times New Roman"/>
          <w:color w:val="auto"/>
          <w:kern w:val="2"/>
          <w:sz w:val="32"/>
          <w:szCs w:val="20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20"/>
          <w:u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2"/>
          <w:szCs w:val="20"/>
          <w:u w:val="none"/>
          <w:lang w:val="en-US" w:eastAsia="zh-CN"/>
        </w:rPr>
        <w:t>：</w:t>
      </w:r>
    </w:p>
    <w:p w14:paraId="03EF98DA">
      <w:pPr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0"/>
          <w:u w:val="none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20"/>
          <w:u w:val="none"/>
        </w:rPr>
        <w:t>项目招标方案核准意见</w:t>
      </w:r>
    </w:p>
    <w:p w14:paraId="333E6A39">
      <w:pP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u w:val="none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u w:val="none"/>
        </w:rPr>
        <w:t>建设项目名称：</w:t>
      </w:r>
      <w:r>
        <w:rPr>
          <w:rFonts w:hint="default" w:ascii="Times New Roman" w:hAnsi="Times New Roman" w:eastAsia="仿宋_GB2312" w:cs="Times New Roman"/>
          <w:color w:val="auto"/>
          <w:kern w:val="2"/>
          <w:sz w:val="21"/>
          <w:szCs w:val="21"/>
          <w:u w:val="none"/>
          <w:lang w:val="zh-TW" w:eastAsia="zh-TW"/>
        </w:rPr>
        <w:t>许昌市安全生产资格考试中心更换实操考试设备项目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21"/>
          <w:szCs w:val="21"/>
          <w:u w:val="none"/>
          <w:lang w:val="en-US" w:eastAsia="zh-CN"/>
        </w:rPr>
        <w:t xml:space="preserve">                          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816"/>
        <w:gridCol w:w="1032"/>
        <w:gridCol w:w="852"/>
        <w:gridCol w:w="864"/>
        <w:gridCol w:w="1020"/>
        <w:gridCol w:w="876"/>
        <w:gridCol w:w="1244"/>
      </w:tblGrid>
      <w:tr w14:paraId="642C1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739639">
            <w:pPr>
              <w:adjustRightInd w:val="0"/>
              <w:snapToGrid w:val="0"/>
              <w:spacing w:after="0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7EBD86">
            <w:pPr>
              <w:adjustRightInd w:val="0"/>
              <w:snapToGrid w:val="0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招标范围</w:t>
            </w:r>
          </w:p>
        </w:tc>
        <w:tc>
          <w:tcPr>
            <w:tcW w:w="171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9BF3C5">
            <w:pPr>
              <w:adjustRightInd w:val="0"/>
              <w:snapToGrid w:val="0"/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招标组织形式</w:t>
            </w:r>
          </w:p>
        </w:tc>
        <w:tc>
          <w:tcPr>
            <w:tcW w:w="189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465A94">
            <w:pPr>
              <w:adjustRightInd w:val="0"/>
              <w:snapToGrid w:val="0"/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招标方式</w:t>
            </w:r>
          </w:p>
        </w:tc>
        <w:tc>
          <w:tcPr>
            <w:tcW w:w="1244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C5B11">
            <w:pPr>
              <w:adjustRightInd w:val="0"/>
              <w:snapToGrid w:val="0"/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不采用招标方式</w:t>
            </w:r>
          </w:p>
        </w:tc>
      </w:tr>
      <w:tr w14:paraId="68E98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6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A95177">
            <w:pPr>
              <w:adjustRightInd w:val="0"/>
              <w:snapToGrid w:val="0"/>
              <w:spacing w:after="0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610CF5">
            <w:pPr>
              <w:adjustRightInd w:val="0"/>
              <w:snapToGrid w:val="0"/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全部招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标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72F399">
            <w:pPr>
              <w:adjustRightInd w:val="0"/>
              <w:snapToGrid w:val="0"/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部分招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标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E60572">
            <w:pPr>
              <w:adjustRightInd w:val="0"/>
              <w:snapToGrid w:val="0"/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委托招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标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9622CD">
            <w:pPr>
              <w:adjustRightInd w:val="0"/>
              <w:snapToGrid w:val="0"/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自行招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标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1C50B1">
            <w:pPr>
              <w:adjustRightInd w:val="0"/>
              <w:snapToGrid w:val="0"/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eastAsia="zh-CN"/>
              </w:rPr>
              <w:t>公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开招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标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24D38F">
            <w:pPr>
              <w:adjustRightInd w:val="0"/>
              <w:snapToGrid w:val="0"/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邀请招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标</w:t>
            </w:r>
          </w:p>
        </w:tc>
        <w:tc>
          <w:tcPr>
            <w:tcW w:w="1244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C8631C">
            <w:pPr>
              <w:adjustRightInd w:val="0"/>
              <w:snapToGrid w:val="0"/>
              <w:spacing w:after="0"/>
              <w:ind w:firstLine="48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</w:p>
        </w:tc>
      </w:tr>
      <w:tr w14:paraId="20B88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6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51A71">
            <w:pPr>
              <w:adjustRightInd w:val="0"/>
              <w:snapToGrid w:val="0"/>
              <w:spacing w:after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重要设备及其材料</w:t>
            </w:r>
          </w:p>
        </w:tc>
        <w:tc>
          <w:tcPr>
            <w:tcW w:w="8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326653">
            <w:pPr>
              <w:adjustRightInd w:val="0"/>
              <w:snapToGrid w:val="0"/>
              <w:spacing w:after="0"/>
              <w:ind w:firstLine="174" w:firstLineChars="8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DFFAED">
            <w:pPr>
              <w:adjustRightInd w:val="0"/>
              <w:snapToGrid w:val="0"/>
              <w:spacing w:after="0"/>
              <w:ind w:firstLine="174" w:firstLineChars="8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D4BE6">
            <w:pPr>
              <w:adjustRightInd w:val="0"/>
              <w:snapToGrid w:val="0"/>
              <w:spacing w:after="0"/>
              <w:ind w:firstLine="210" w:firstLineChars="10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8DFF2">
            <w:pPr>
              <w:adjustRightInd w:val="0"/>
              <w:snapToGrid w:val="0"/>
              <w:spacing w:after="0"/>
              <w:ind w:firstLine="174" w:firstLineChars="8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EDA81">
            <w:pPr>
              <w:adjustRightInd w:val="0"/>
              <w:snapToGrid w:val="0"/>
              <w:spacing w:after="0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√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FBAF0D">
            <w:pPr>
              <w:adjustRightInd w:val="0"/>
              <w:snapToGrid w:val="0"/>
              <w:spacing w:after="0"/>
              <w:ind w:firstLine="174" w:firstLineChars="83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D452D0">
            <w:pPr>
              <w:adjustRightInd w:val="0"/>
              <w:snapToGrid w:val="0"/>
              <w:spacing w:after="0"/>
              <w:ind w:firstLine="0" w:firstLineChars="0"/>
              <w:rPr>
                <w:rFonts w:hint="default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58644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3" w:hRule="atLeast"/>
        </w:trPr>
        <w:tc>
          <w:tcPr>
            <w:tcW w:w="5257" w:type="dxa"/>
            <w:gridSpan w:val="5"/>
            <w:noWrap w:val="0"/>
            <w:vAlign w:val="center"/>
          </w:tcPr>
          <w:p w14:paraId="27EA48C3">
            <w:pPr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招标公告发布媒介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 w14:paraId="71E024BB">
            <w:pPr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中国采购与招标网、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eastAsia="zh-CN"/>
              </w:rPr>
              <w:t>中国政府采购网、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河南省政府采购网、河南招标采购综合网、许昌市公共资源交易网</w:t>
            </w:r>
          </w:p>
        </w:tc>
      </w:tr>
      <w:tr w14:paraId="3AD0D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</w:trPr>
        <w:tc>
          <w:tcPr>
            <w:tcW w:w="5257" w:type="dxa"/>
            <w:gridSpan w:val="5"/>
            <w:noWrap w:val="0"/>
            <w:vAlign w:val="center"/>
          </w:tcPr>
          <w:p w14:paraId="32607DAB">
            <w:pPr>
              <w:adjustRightInd w:val="0"/>
              <w:snapToGrid w:val="0"/>
              <w:spacing w:after="0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招标代理机构名称（委托招标方式）</w:t>
            </w:r>
          </w:p>
        </w:tc>
        <w:tc>
          <w:tcPr>
            <w:tcW w:w="3140" w:type="dxa"/>
            <w:gridSpan w:val="3"/>
            <w:noWrap w:val="0"/>
            <w:vAlign w:val="center"/>
          </w:tcPr>
          <w:p w14:paraId="2A4E3158">
            <w:pPr>
              <w:adjustRightInd w:val="0"/>
              <w:snapToGrid w:val="0"/>
              <w:spacing w:after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委托具有相应能力的招标代理机构</w:t>
            </w:r>
          </w:p>
        </w:tc>
      </w:tr>
      <w:tr w14:paraId="0BA01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1" w:hRule="exact"/>
        </w:trPr>
        <w:tc>
          <w:tcPr>
            <w:tcW w:w="8397" w:type="dxa"/>
            <w:gridSpan w:val="8"/>
            <w:noWrap w:val="0"/>
            <w:vAlign w:val="center"/>
          </w:tcPr>
          <w:p w14:paraId="22CAF2C5">
            <w:pPr>
              <w:tabs>
                <w:tab w:val="left" w:pos="5022"/>
              </w:tabs>
              <w:adjustRightInd w:val="0"/>
              <w:snapToGrid w:val="0"/>
              <w:spacing w:after="0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情况说明：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eastAsia="zh-CN"/>
              </w:rPr>
              <w:t>费用组成包含有设备费、配套基础建设费、安装费、维保费及其他费用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eastAsia="zh-CN"/>
              </w:rPr>
              <w:tab/>
            </w:r>
          </w:p>
          <w:p w14:paraId="0C80EAB4">
            <w:pPr>
              <w:pStyle w:val="8"/>
              <w:spacing w:after="0"/>
              <w:ind w:firstLine="560"/>
              <w:jc w:val="both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 w14:paraId="605EB5B3">
            <w:pPr>
              <w:adjustRightInd w:val="0"/>
              <w:snapToGrid w:val="0"/>
              <w:spacing w:after="0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</w:pPr>
          </w:p>
          <w:p w14:paraId="1C2122A1">
            <w:pPr>
              <w:adjustRightInd w:val="0"/>
              <w:snapToGrid w:val="0"/>
              <w:spacing w:after="0"/>
              <w:ind w:firstLine="4830" w:firstLineChars="2300"/>
              <w:rPr>
                <w:rFonts w:ascii="宋体" w:hAnsi="Times New Roman" w:eastAsia="宋体" w:cs="Times New Roman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u w:val="none"/>
              </w:rPr>
              <w:t>日</w:t>
            </w:r>
          </w:p>
        </w:tc>
      </w:tr>
    </w:tbl>
    <w:p w14:paraId="56195888">
      <w:pPr>
        <w:widowControl w:val="0"/>
        <w:ind w:left="0" w:leftChars="0" w:firstLine="0" w:firstLineChars="0"/>
        <w:jc w:val="both"/>
        <w:rPr>
          <w:rFonts w:hint="default" w:ascii="Times New Roman" w:hAnsi="Times New Roman" w:eastAsia="宋体" w:cs="Times New Roman"/>
          <w:color w:val="auto"/>
          <w:kern w:val="2"/>
          <w:sz w:val="24"/>
          <w:szCs w:val="24"/>
          <w:lang w:val="en-US" w:eastAsia="zh-CN" w:bidi="ar-SA"/>
        </w:rPr>
      </w:pPr>
    </w:p>
    <w:p w14:paraId="38489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_GB2312" w:hAnsi="仿宋_GB2312" w:eastAsia="仿宋_GB2312" w:cs="仿宋_GB2312"/>
          <w:spacing w:val="20"/>
          <w:sz w:val="32"/>
          <w:szCs w:val="32"/>
          <w:u w:val="none"/>
        </w:rPr>
      </w:pPr>
      <w:bookmarkStart w:id="0" w:name="_GoBack"/>
      <w:bookmarkEnd w:id="0"/>
    </w:p>
    <w:sectPr>
      <w:footerReference r:id="rId3" w:type="default"/>
      <w:pgSz w:w="11906" w:h="16838"/>
      <w:pgMar w:top="1383" w:right="1746" w:bottom="1327" w:left="1746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8F8932E-319F-493F-A564-F01D5DC930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C2087318-EE3C-489D-8F2E-63481901A69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C536211-9E0A-48DB-857F-E2539429D01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A3C9A90D-945C-410F-977A-2170692A0BE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A9BCC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04A9E">
                          <w:pPr>
                            <w:pStyle w:val="4"/>
                            <w:rPr>
                              <w:rFonts w:hint="default" w:asciiTheme="minorAscii" w:hAnsiTheme="minorAscii" w:eastAsiaTheme="minorEastAsia"/>
                              <w:sz w:val="18"/>
                              <w:u w:val="none"/>
                            </w:rPr>
                          </w:pPr>
                          <w:r>
                            <w:rPr>
                              <w:rFonts w:hint="default" w:asciiTheme="minorAscii" w:hAnsiTheme="minorAscii" w:eastAsiaTheme="minorEastAsia"/>
                              <w:sz w:val="18"/>
                              <w:u w:val="none"/>
                            </w:rPr>
                            <w:fldChar w:fldCharType="begin"/>
                          </w:r>
                          <w:r>
                            <w:rPr>
                              <w:rFonts w:hint="default" w:asciiTheme="minorAscii" w:hAnsiTheme="minorAscii" w:eastAsiaTheme="minorEastAsia"/>
                              <w:sz w:val="18"/>
                              <w:u w:val="none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Theme="minorAscii" w:hAnsiTheme="minorAscii" w:eastAsiaTheme="minorEastAsia"/>
                              <w:sz w:val="18"/>
                              <w:u w:val="none"/>
                            </w:rPr>
                            <w:fldChar w:fldCharType="separate"/>
                          </w:r>
                          <w:r>
                            <w:rPr>
                              <w:rFonts w:hint="default" w:asciiTheme="minorAscii" w:hAnsiTheme="minorAscii" w:eastAsiaTheme="minorEastAsia"/>
                              <w:sz w:val="18"/>
                              <w:u w:val="none"/>
                            </w:rPr>
                            <w:t>1</w:t>
                          </w:r>
                          <w:r>
                            <w:rPr>
                              <w:rFonts w:hint="default" w:asciiTheme="minorAscii" w:hAnsiTheme="minorAscii" w:eastAsiaTheme="minorEastAsia"/>
                              <w:sz w:val="18"/>
                              <w:u w:val="non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004A9E">
                    <w:pPr>
                      <w:pStyle w:val="4"/>
                      <w:rPr>
                        <w:rFonts w:hint="default" w:asciiTheme="minorAscii" w:hAnsiTheme="minorAscii" w:eastAsiaTheme="minorEastAsia"/>
                        <w:sz w:val="18"/>
                        <w:u w:val="none"/>
                      </w:rPr>
                    </w:pPr>
                    <w:r>
                      <w:rPr>
                        <w:rFonts w:hint="default" w:asciiTheme="minorAscii" w:hAnsiTheme="minorAscii" w:eastAsiaTheme="minorEastAsia"/>
                        <w:sz w:val="18"/>
                        <w:u w:val="none"/>
                      </w:rPr>
                      <w:fldChar w:fldCharType="begin"/>
                    </w:r>
                    <w:r>
                      <w:rPr>
                        <w:rFonts w:hint="default" w:asciiTheme="minorAscii" w:hAnsiTheme="minorAscii" w:eastAsiaTheme="minorEastAsia"/>
                        <w:sz w:val="18"/>
                        <w:u w:val="none"/>
                      </w:rPr>
                      <w:instrText xml:space="preserve"> PAGE  \* MERGEFORMAT </w:instrText>
                    </w:r>
                    <w:r>
                      <w:rPr>
                        <w:rFonts w:hint="default" w:asciiTheme="minorAscii" w:hAnsiTheme="minorAscii" w:eastAsiaTheme="minorEastAsia"/>
                        <w:sz w:val="18"/>
                        <w:u w:val="none"/>
                      </w:rPr>
                      <w:fldChar w:fldCharType="separate"/>
                    </w:r>
                    <w:r>
                      <w:rPr>
                        <w:rFonts w:hint="default" w:asciiTheme="minorAscii" w:hAnsiTheme="minorAscii" w:eastAsiaTheme="minorEastAsia"/>
                        <w:sz w:val="18"/>
                        <w:u w:val="none"/>
                      </w:rPr>
                      <w:t>1</w:t>
                    </w:r>
                    <w:r>
                      <w:rPr>
                        <w:rFonts w:hint="default" w:asciiTheme="minorAscii" w:hAnsiTheme="minorAscii" w:eastAsiaTheme="minorEastAsia"/>
                        <w:sz w:val="18"/>
                        <w:u w:val="none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A8737A"/>
    <w:rsid w:val="0134581B"/>
    <w:rsid w:val="03835C78"/>
    <w:rsid w:val="08E6152E"/>
    <w:rsid w:val="09BA01E5"/>
    <w:rsid w:val="1FA8737A"/>
    <w:rsid w:val="231B23CF"/>
    <w:rsid w:val="24B012AA"/>
    <w:rsid w:val="276C144B"/>
    <w:rsid w:val="2DA90D03"/>
    <w:rsid w:val="30D342E9"/>
    <w:rsid w:val="310D77FB"/>
    <w:rsid w:val="37282CED"/>
    <w:rsid w:val="3DFD6502"/>
    <w:rsid w:val="430976F7"/>
    <w:rsid w:val="4D6D36A4"/>
    <w:rsid w:val="4FE748B3"/>
    <w:rsid w:val="50250358"/>
    <w:rsid w:val="62254213"/>
    <w:rsid w:val="687731D1"/>
    <w:rsid w:val="6FC50CC6"/>
    <w:rsid w:val="75947A1A"/>
    <w:rsid w:val="766C62D7"/>
    <w:rsid w:val="781E5417"/>
    <w:rsid w:val="78767001"/>
    <w:rsid w:val="797C0647"/>
    <w:rsid w:val="7B1F572E"/>
    <w:rsid w:val="7B84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0"/>
      <w:sz w:val="32"/>
      <w:szCs w:val="32"/>
      <w:u w:val="wave" w:color="C00000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next w:val="1"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Body Text First Indent 2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231</Characters>
  <Lines>0</Lines>
  <Paragraphs>0</Paragraphs>
  <TotalTime>17</TotalTime>
  <ScaleCrop>false</ScaleCrop>
  <LinksUpToDate>false</LinksUpToDate>
  <CharactersWithSpaces>231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2025-06-16T01:41:00Z</dcterms:created>
  <dc:creator>薛定谔的机器猫</dc:creator>
  <cp:lastModifiedBy>薛定谔的机器猫</cp:lastModifiedBy>
  <cp:lastPrinted>2025-06-16T02:22:03Z</cp:lastPrinted>
  <dcterms:modified xsi:type="dcterms:W3CDTF">2025-06-16T02:28:53Z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396D663A21134DBC93E40F34391DD89F_13</vt:lpwstr>
  </property>
  <property fmtid="{D5CDD505-2E9C-101B-9397-08002B2CF9AE}" pid="4" name="KSOTemplateDocerSaveRecord">
    <vt:lpwstr>eyJoZGlkIjoiM2NmYzc1YzQ2NmI5NTIyMTIzMjZhYjc4MWZkMWYzMWEiLCJ1c2VySWQiOiIzMzUwMTM3NzkifQ==</vt:lpwstr>
  </property>
</Properties>
</file>